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Vstupní dotazník k žádosti o vstup do Sítě pro rodinu, z.s.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Název MC: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Kraj: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Krajská koordinátorka: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Programová nabídka: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Provoz (jak dlouho a často otevřeno):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Prostory (velikost a vztah):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Finanční zajištění, podpora obce: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Spolupráce s místním úřadem: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Spolupráce s jinými organizacemi, zapojení do kampaní: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Realizované projekty: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Personální zajištění (zaměstnanci, dobrovolníci …):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Zajímavost nebo charakteristika: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Očekávání MC od Sítě pro rodinu: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Nabídka spolupráce v Síti (kdo, co, jak, …):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Závěr a doporučení krajské koordinátorky: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DOPORUČUJI/NEDOPORUČUJI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 a místo: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                     Jméno a podpis krajské koordinátorky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596.55pt;height:843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596.55pt;height:843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96.55pt;height:843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BD581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BD5814"/>
  </w:style>
  <w:style w:type="paragraph" w:styleId="Zpat">
    <w:name w:val="footer"/>
    <w:basedOn w:val="Normln"/>
    <w:link w:val="ZpatChar"/>
    <w:uiPriority w:val="99"/>
    <w:unhideWhenUsed w:val="1"/>
    <w:rsid w:val="00BD581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BD581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o8uAd2dDK9f9RnHx1WZa2L8/qg==">AMUW2mU26EOWKuZ2oh9u5m3vslEaYTo+nlj782ubuD+A249cszwjc5I74zmZpBiz8sznkFycwQg/5ua1tY1+eE1vtmaciyh0b3aVFBZnahU3ExWEHWbDcWnGj0L2uthWi4tksuDsGgt9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2023-02-07T13:04:00Z</dcterms:created>
  <dc:creator>Stáňa Koščová</dc:creator>
</cp:coreProperties>
</file>